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0" w:rsidRDefault="00CA4392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982560" w:rsidRDefault="00982560">
      <w:pPr>
        <w:spacing w:line="3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982560" w:rsidRDefault="00CA439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被审计单位承诺书</w:t>
      </w:r>
    </w:p>
    <w:p w:rsidR="00982560" w:rsidRDefault="00982560">
      <w:pPr>
        <w:spacing w:line="3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982560" w:rsidRDefault="00CA439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省委党史方志办：</w:t>
      </w:r>
    </w:p>
    <w:p w:rsidR="00982560" w:rsidRDefault="00CA4392">
      <w:pPr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我们承诺下列事项，如有虚假或隐匿，愿承担法律责任。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6920"/>
        <w:gridCol w:w="1602"/>
      </w:tblGrid>
      <w:tr w:rsidR="00982560">
        <w:tc>
          <w:tcPr>
            <w:tcW w:w="6920" w:type="dxa"/>
          </w:tcPr>
          <w:p w:rsidR="00982560" w:rsidRDefault="00CA439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项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　　　　　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目</w:t>
            </w:r>
          </w:p>
        </w:tc>
        <w:tc>
          <w:tcPr>
            <w:tcW w:w="1602" w:type="dxa"/>
          </w:tcPr>
          <w:p w:rsidR="00982560" w:rsidRDefault="00CA4392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承诺签章</w:t>
            </w:r>
          </w:p>
        </w:tc>
      </w:tr>
      <w:tr w:rsidR="00982560">
        <w:tc>
          <w:tcPr>
            <w:tcW w:w="6920" w:type="dxa"/>
          </w:tcPr>
          <w:p w:rsidR="00982560" w:rsidRDefault="00CA4392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1.我们提供的会计报表是按照《会计法》和国家有关法律、法规、财务制度的规定要求编制的，对会计报表的真实性负责。</w:t>
            </w:r>
          </w:p>
        </w:tc>
        <w:tc>
          <w:tcPr>
            <w:tcW w:w="1602" w:type="dxa"/>
          </w:tcPr>
          <w:p w:rsidR="00982560" w:rsidRDefault="00982560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82560">
        <w:tc>
          <w:tcPr>
            <w:tcW w:w="6920" w:type="dxa"/>
          </w:tcPr>
          <w:p w:rsidR="00982560" w:rsidRDefault="00CA4392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2.我们提供的财务会计资料是真实的、完整的，没有账外账或账外资产。</w:t>
            </w:r>
          </w:p>
        </w:tc>
        <w:tc>
          <w:tcPr>
            <w:tcW w:w="1602" w:type="dxa"/>
          </w:tcPr>
          <w:p w:rsidR="00982560" w:rsidRDefault="00982560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82560">
        <w:tc>
          <w:tcPr>
            <w:tcW w:w="6920" w:type="dxa"/>
          </w:tcPr>
          <w:p w:rsidR="00982560" w:rsidRDefault="00CA4392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3.我们提供的银行开户情况是完整的、全面的。</w:t>
            </w:r>
          </w:p>
          <w:p w:rsidR="00982560" w:rsidRDefault="00CA4392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( 共      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账户)。</w:t>
            </w:r>
          </w:p>
        </w:tc>
        <w:tc>
          <w:tcPr>
            <w:tcW w:w="1602" w:type="dxa"/>
          </w:tcPr>
          <w:p w:rsidR="00982560" w:rsidRDefault="00982560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82560">
        <w:tc>
          <w:tcPr>
            <w:tcW w:w="6920" w:type="dxa"/>
          </w:tcPr>
          <w:p w:rsidR="00982560" w:rsidRDefault="00CA4392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4.年终账面结存的有形资产是经过全面盘点核实后的实际结存。</w:t>
            </w:r>
          </w:p>
        </w:tc>
        <w:tc>
          <w:tcPr>
            <w:tcW w:w="1602" w:type="dxa"/>
          </w:tcPr>
          <w:p w:rsidR="00982560" w:rsidRDefault="00982560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82560">
        <w:trPr>
          <w:trHeight w:val="580"/>
        </w:trPr>
        <w:tc>
          <w:tcPr>
            <w:tcW w:w="6920" w:type="dxa"/>
          </w:tcPr>
          <w:p w:rsidR="00982560" w:rsidRDefault="00CA4392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5.当期的各项收入、成本及费用已全部入账。</w:t>
            </w:r>
          </w:p>
        </w:tc>
        <w:tc>
          <w:tcPr>
            <w:tcW w:w="1602" w:type="dxa"/>
          </w:tcPr>
          <w:p w:rsidR="00982560" w:rsidRDefault="00982560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82560">
        <w:tc>
          <w:tcPr>
            <w:tcW w:w="6920" w:type="dxa"/>
          </w:tcPr>
          <w:p w:rsidR="00982560" w:rsidRDefault="00CA4392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6.在诉讼中的未结债权计人民币　　万元，未结债务计人民币　　万元。</w:t>
            </w:r>
          </w:p>
        </w:tc>
        <w:tc>
          <w:tcPr>
            <w:tcW w:w="1602" w:type="dxa"/>
          </w:tcPr>
          <w:p w:rsidR="00982560" w:rsidRDefault="00982560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82560">
        <w:tc>
          <w:tcPr>
            <w:tcW w:w="6920" w:type="dxa"/>
          </w:tcPr>
          <w:p w:rsidR="00982560" w:rsidRDefault="00CA4392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7.本单位与关联公司（单位）交易事项的有关资料已全部提供。</w:t>
            </w:r>
          </w:p>
        </w:tc>
        <w:tc>
          <w:tcPr>
            <w:tcW w:w="1602" w:type="dxa"/>
          </w:tcPr>
          <w:p w:rsidR="00982560" w:rsidRDefault="00982560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82560">
        <w:trPr>
          <w:trHeight w:val="921"/>
        </w:trPr>
        <w:tc>
          <w:tcPr>
            <w:tcW w:w="6920" w:type="dxa"/>
          </w:tcPr>
          <w:p w:rsidR="00982560" w:rsidRDefault="00CA4392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8.本单位以有形资产抵押的借款计人民币　　万元。</w:t>
            </w:r>
          </w:p>
        </w:tc>
        <w:tc>
          <w:tcPr>
            <w:tcW w:w="1602" w:type="dxa"/>
          </w:tcPr>
          <w:p w:rsidR="00982560" w:rsidRDefault="00982560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82560">
        <w:trPr>
          <w:trHeight w:val="934"/>
        </w:trPr>
        <w:tc>
          <w:tcPr>
            <w:tcW w:w="6920" w:type="dxa"/>
          </w:tcPr>
          <w:p w:rsidR="00982560" w:rsidRDefault="00CA4392">
            <w:pPr>
              <w:spacing w:line="42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9.本单位为其他法人单位借款担保的金额计人民币　　万元。</w:t>
            </w:r>
          </w:p>
        </w:tc>
        <w:tc>
          <w:tcPr>
            <w:tcW w:w="1602" w:type="dxa"/>
          </w:tcPr>
          <w:p w:rsidR="00982560" w:rsidRDefault="00982560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82560">
        <w:trPr>
          <w:trHeight w:val="582"/>
        </w:trPr>
        <w:tc>
          <w:tcPr>
            <w:tcW w:w="6920" w:type="dxa"/>
          </w:tcPr>
          <w:p w:rsidR="00982560" w:rsidRDefault="00CA4392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10.其他需要说明的情况：</w:t>
            </w:r>
          </w:p>
        </w:tc>
        <w:tc>
          <w:tcPr>
            <w:tcW w:w="1602" w:type="dxa"/>
          </w:tcPr>
          <w:p w:rsidR="00982560" w:rsidRDefault="00982560">
            <w:pPr>
              <w:spacing w:line="4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982560" w:rsidRDefault="00CA439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被审计单位盖章：　　　    法人代表签章：  </w:t>
      </w:r>
    </w:p>
    <w:p w:rsidR="00982560" w:rsidRDefault="00CA4392">
      <w:pPr>
        <w:spacing w:beforeLines="50" w:before="156"/>
        <w:ind w:leftChars="1665" w:left="6376" w:hangingChars="900" w:hanging="28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年   月  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 xml:space="preserve">　</w:t>
      </w:r>
      <w:r>
        <w:rPr>
          <w:rFonts w:ascii="仿宋_GB2312" w:eastAsia="仿宋_GB2312" w:hint="eastAsia"/>
          <w:sz w:val="32"/>
          <w:szCs w:val="32"/>
        </w:rPr>
        <w:t xml:space="preserve">　　　　　　　</w:t>
      </w:r>
      <w:bookmarkStart w:id="0" w:name="_GoBack"/>
      <w:bookmarkEnd w:id="0"/>
      <w:proofErr w:type="gramEnd"/>
    </w:p>
    <w:sectPr w:rsidR="0098256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DCC" w:rsidRDefault="00DA1DCC">
      <w:r>
        <w:separator/>
      </w:r>
    </w:p>
  </w:endnote>
  <w:endnote w:type="continuationSeparator" w:id="0">
    <w:p w:rsidR="00DA1DCC" w:rsidRDefault="00DA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560" w:rsidRDefault="00CA439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2560" w:rsidRDefault="00CA4392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A030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82560" w:rsidRDefault="00CA4392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A030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DCC" w:rsidRDefault="00DA1DCC">
      <w:r>
        <w:separator/>
      </w:r>
    </w:p>
  </w:footnote>
  <w:footnote w:type="continuationSeparator" w:id="0">
    <w:p w:rsidR="00DA1DCC" w:rsidRDefault="00DA1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60"/>
    <w:rsid w:val="0083390B"/>
    <w:rsid w:val="00982560"/>
    <w:rsid w:val="00CA030F"/>
    <w:rsid w:val="00CA4392"/>
    <w:rsid w:val="00DA1DCC"/>
    <w:rsid w:val="3E331094"/>
    <w:rsid w:val="46F04C6F"/>
    <w:rsid w:val="52E934E7"/>
    <w:rsid w:val="558B06A7"/>
    <w:rsid w:val="609B5D8C"/>
    <w:rsid w:val="7EC8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6D31F99-2B09-4F6C-A93D-4C8BFCCB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Administrator.DFZ03</dc:creator>
  <cp:lastModifiedBy>477822489@qq.com</cp:lastModifiedBy>
  <cp:revision>4</cp:revision>
  <cp:lastPrinted>2025-05-26T14:09:00Z</cp:lastPrinted>
  <dcterms:created xsi:type="dcterms:W3CDTF">2025-05-28T08:43:00Z</dcterms:created>
  <dcterms:modified xsi:type="dcterms:W3CDTF">2025-05-28T08:44:00Z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1DCD4CAE848B495B8726692BB567AA37</vt:lpwstr>
  </property>
</Properties>
</file>